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23A2" w:rsidRPr="009123A2" w:rsidRDefault="009123A2" w:rsidP="009123A2">
      <w:pPr>
        <w:shd w:val="clear" w:color="auto" w:fill="FFFFFF"/>
        <w:spacing w:before="120" w:after="0" w:line="240" w:lineRule="auto"/>
        <w:jc w:val="right"/>
        <w:rPr>
          <w:rFonts w:ascii="Arial" w:eastAsia="Times New Roman" w:hAnsi="Arial" w:cs="Arial"/>
          <w:b/>
          <w:i/>
          <w:sz w:val="24"/>
          <w:szCs w:val="24"/>
          <w:lang w:eastAsia="pl-PL"/>
        </w:rPr>
      </w:pPr>
      <w:bookmarkStart w:id="0" w:name="_GoBack"/>
      <w:bookmarkEnd w:id="0"/>
      <w:r w:rsidRPr="009123A2">
        <w:rPr>
          <w:rFonts w:ascii="Arial" w:eastAsia="Times New Roman" w:hAnsi="Arial" w:cs="Arial"/>
          <w:b/>
          <w:i/>
          <w:sz w:val="24"/>
          <w:szCs w:val="24"/>
          <w:lang w:eastAsia="pl-PL"/>
        </w:rPr>
        <w:t>Załącznik nr 1.1. do Polityki</w:t>
      </w:r>
    </w:p>
    <w:p w:rsidR="005D1BB0" w:rsidRPr="005D1BB0" w:rsidRDefault="005D1BB0" w:rsidP="005D1BB0">
      <w:pPr>
        <w:spacing w:after="0" w:line="276" w:lineRule="auto"/>
        <w:jc w:val="both"/>
        <w:rPr>
          <w:rFonts w:ascii="Arial" w:eastAsia="Times New Roman" w:hAnsi="Arial" w:cs="Arial"/>
          <w:sz w:val="18"/>
          <w:szCs w:val="18"/>
          <w:lang w:eastAsia="pl-PL"/>
        </w:rPr>
      </w:pPr>
    </w:p>
    <w:p w:rsidR="005D1BB0" w:rsidRPr="005D1BB0" w:rsidRDefault="005D1BB0" w:rsidP="005D1BB0">
      <w:pPr>
        <w:shd w:val="clear" w:color="auto" w:fill="FFFFFF"/>
        <w:spacing w:before="120" w:after="0" w:line="240" w:lineRule="auto"/>
        <w:jc w:val="center"/>
        <w:rPr>
          <w:rFonts w:ascii="Arial" w:eastAsia="Times New Roman" w:hAnsi="Arial" w:cs="Arial"/>
          <w:b/>
          <w:spacing w:val="60"/>
          <w:sz w:val="32"/>
          <w:szCs w:val="24"/>
          <w:lang w:eastAsia="pl-PL"/>
        </w:rPr>
      </w:pPr>
      <w:r w:rsidRPr="005D1BB0">
        <w:rPr>
          <w:rFonts w:ascii="Arial" w:eastAsia="Times New Roman" w:hAnsi="Arial" w:cs="Arial"/>
          <w:b/>
          <w:spacing w:val="60"/>
          <w:sz w:val="32"/>
          <w:szCs w:val="24"/>
          <w:lang w:eastAsia="pl-PL"/>
        </w:rPr>
        <w:t>KLAUZULA ANTYKORUPCYJNA</w:t>
      </w:r>
    </w:p>
    <w:p w:rsidR="005D1BB0" w:rsidRPr="005D1BB0" w:rsidRDefault="005D1BB0" w:rsidP="005D1BB0">
      <w:pPr>
        <w:spacing w:after="0" w:line="240" w:lineRule="auto"/>
        <w:jc w:val="both"/>
        <w:rPr>
          <w:rFonts w:ascii="Arial" w:eastAsia="Times New Roman" w:hAnsi="Arial" w:cs="Arial"/>
          <w:szCs w:val="20"/>
          <w:lang w:eastAsia="pl-PL"/>
        </w:rPr>
      </w:pPr>
    </w:p>
    <w:p w:rsidR="007475A6"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rsidR="005D1BB0" w:rsidRPr="005D1BB0" w:rsidRDefault="007475A6" w:rsidP="005D1BB0">
      <w:pPr>
        <w:numPr>
          <w:ilvl w:val="0"/>
          <w:numId w:val="2"/>
        </w:numPr>
        <w:spacing w:after="0" w:line="240" w:lineRule="auto"/>
        <w:contextualSpacing/>
        <w:jc w:val="both"/>
        <w:rPr>
          <w:rFonts w:ascii="Arial" w:eastAsia="Times New Roman" w:hAnsi="Arial" w:cs="Arial"/>
          <w:szCs w:val="20"/>
          <w:lang w:eastAsia="pl-PL"/>
        </w:rPr>
      </w:pPr>
      <w:r w:rsidRPr="007475A6">
        <w:rPr>
          <w:rFonts w:ascii="Arial" w:eastAsia="Times New Roman" w:hAnsi="Arial" w:cs="Arial"/>
          <w:szCs w:val="20"/>
          <w:lang w:eastAsia="pl-PL"/>
        </w:rPr>
        <w:t xml:space="preserve">Każda ze Stron zaświadcza, że wdrożyła procedury przeciwdziałania korupcji </w:t>
      </w:r>
      <w:r w:rsidRPr="007475A6">
        <w:rPr>
          <w:rFonts w:ascii="Arial" w:eastAsia="Times New Roman" w:hAnsi="Arial" w:cs="Arial"/>
          <w:szCs w:val="20"/>
          <w:lang w:eastAsia="pl-PL"/>
        </w:rPr>
        <w:br/>
        <w:t>i konfliktowi interesów</w:t>
      </w:r>
      <w:r>
        <w:rPr>
          <w:rFonts w:ascii="Arial" w:eastAsia="Times New Roman" w:hAnsi="Arial" w:cs="Arial"/>
          <w:szCs w:val="20"/>
          <w:lang w:eastAsia="pl-PL"/>
        </w:rPr>
        <w:t>.</w:t>
      </w:r>
      <w:r w:rsidR="005D1BB0" w:rsidRPr="005D1BB0">
        <w:rPr>
          <w:rFonts w:ascii="Arial" w:eastAsia="Times New Roman" w:hAnsi="Arial" w:cs="Arial"/>
          <w:szCs w:val="20"/>
          <w:lang w:eastAsia="pl-PL"/>
        </w:rPr>
        <w:t xml:space="preserve"> </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5D1BB0">
        <w:rPr>
          <w:rFonts w:ascii="Arial" w:eastAsia="Times New Roman" w:hAnsi="Arial" w:cs="Arial"/>
          <w:szCs w:val="20"/>
          <w:lang w:eastAsia="pl-PL"/>
        </w:rPr>
        <w:br/>
        <w:t xml:space="preserve">i wyjaśniania nieprawidłowości, zarówno bezpośrednio, jak i działając poprzez kontrolowane lub powiązane podmioty gospodarcze Stron. </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członkowi zarządu, dyrektorowi, pracownikowi, ani agentowi Strony lub któregokolwiek kontrolowanego lub powiązanego podmiotu gospodarczego Stron,</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partii politycznej, członkowi partii politycznej, ani kandydatowi na urząd państwowy;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agentowi ani pośrednikowi w zamian za opłacenie kogokolwiek z wyżej wymienionych; ani też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rsidR="00FD3DE3" w:rsidRPr="00A5693A" w:rsidRDefault="005D1BB0" w:rsidP="005D1BB0">
      <w:pPr>
        <w:numPr>
          <w:ilvl w:val="0"/>
          <w:numId w:val="2"/>
        </w:numPr>
        <w:spacing w:after="0" w:line="240" w:lineRule="auto"/>
        <w:contextualSpacing/>
        <w:jc w:val="both"/>
        <w:rPr>
          <w:rFonts w:ascii="Arial" w:eastAsia="Times New Roman" w:hAnsi="Arial" w:cs="Arial"/>
          <w:lang w:eastAsia="pl-PL"/>
        </w:rPr>
      </w:pPr>
      <w:r w:rsidRPr="00A5693A">
        <w:rPr>
          <w:rFonts w:ascii="Arial" w:eastAsia="Times New Roman" w:hAnsi="Arial" w:cs="Arial"/>
          <w:szCs w:val="20"/>
          <w:lang w:eastAsia="pl-PL"/>
        </w:rPr>
        <w:t xml:space="preserve">Każda ze Stron zaświadcza, iż w okresie realizacji niniejszej Umowy zapewnia każdej osobie działającej w dobrej wierze możliwość zgłaszania naruszeń prawa za pośrednictwem </w:t>
      </w:r>
      <w:r w:rsidRPr="00A5693A">
        <w:rPr>
          <w:rFonts w:ascii="Arial" w:eastAsia="Times New Roman" w:hAnsi="Arial" w:cs="Arial"/>
          <w:lang w:eastAsia="pl-PL"/>
        </w:rPr>
        <w:t xml:space="preserve">poczty elektronicznej na adres: </w:t>
      </w:r>
      <w:hyperlink r:id="rId8" w:history="1">
        <w:r w:rsidR="004A5F0C" w:rsidRPr="00A5693A">
          <w:rPr>
            <w:rStyle w:val="Hipercze"/>
            <w:rFonts w:ascii="Arial" w:eastAsia="Times New Roman" w:hAnsi="Arial" w:cs="Arial"/>
            <w:lang w:eastAsia="pl-PL"/>
          </w:rPr>
          <w:t>anonim@anwil.pl</w:t>
        </w:r>
      </w:hyperlink>
      <w:r w:rsidRPr="00A5693A">
        <w:rPr>
          <w:rFonts w:ascii="Arial" w:eastAsia="Times New Roman" w:hAnsi="Arial" w:cs="Arial"/>
          <w:lang w:eastAsia="pl-PL"/>
        </w:rPr>
        <w:t xml:space="preserve"> lub pod nu</w:t>
      </w:r>
      <w:r w:rsidR="004A5F0C" w:rsidRPr="00A5693A">
        <w:rPr>
          <w:rFonts w:ascii="Arial" w:eastAsia="Times New Roman" w:hAnsi="Arial" w:cs="Arial"/>
          <w:lang w:eastAsia="pl-PL"/>
        </w:rPr>
        <w:t xml:space="preserve">merem telefonu: +48 </w:t>
      </w:r>
      <w:r w:rsidR="00A5693A" w:rsidRPr="00A5693A">
        <w:rPr>
          <w:rFonts w:ascii="Arial" w:eastAsia="Times New Roman" w:hAnsi="Arial" w:cs="Arial"/>
          <w:lang w:eastAsia="pl-PL"/>
        </w:rPr>
        <w:t>54 428 61 61</w:t>
      </w:r>
      <w:r w:rsidR="004A5F0C" w:rsidRPr="00A5693A">
        <w:rPr>
          <w:rFonts w:ascii="Arial" w:eastAsia="Times New Roman" w:hAnsi="Arial" w:cs="Arial"/>
          <w:lang w:eastAsia="pl-PL"/>
        </w:rPr>
        <w:t>.</w:t>
      </w:r>
    </w:p>
    <w:p w:rsidR="004B3EE4" w:rsidRPr="00FD3DE3" w:rsidRDefault="005D1BB0" w:rsidP="005D1BB0">
      <w:pPr>
        <w:numPr>
          <w:ilvl w:val="0"/>
          <w:numId w:val="2"/>
        </w:numPr>
        <w:spacing w:after="0" w:line="240" w:lineRule="auto"/>
        <w:contextualSpacing/>
        <w:jc w:val="both"/>
        <w:rPr>
          <w:rFonts w:ascii="Arial" w:eastAsia="Times New Roman" w:hAnsi="Arial" w:cs="Arial"/>
          <w:lang w:eastAsia="pl-PL"/>
        </w:rPr>
      </w:pPr>
      <w:r w:rsidRPr="00FD3DE3">
        <w:rPr>
          <w:rFonts w:ascii="Arial" w:eastAsia="Times New Roman" w:hAnsi="Arial" w:cs="Arial"/>
          <w:lang w:eastAsia="pl-PL"/>
        </w:rPr>
        <w:t xml:space="preserve">W przypadkach stwierdzenia podejrzenia działań korupcyjnych dokonanych w związku lub w celu wykonania niniejszej Umowy przez jakichkolwiek przedstawicieli każdej ze </w:t>
      </w:r>
      <w:r w:rsidRPr="00FD3DE3">
        <w:rPr>
          <w:rFonts w:ascii="Arial" w:eastAsia="Times New Roman" w:hAnsi="Arial" w:cs="Arial"/>
          <w:lang w:eastAsia="pl-PL"/>
        </w:rPr>
        <w:lastRenderedPageBreak/>
        <w:t>Stron, Strony zobowiązują się do współpracy</w:t>
      </w:r>
      <w:r w:rsidRPr="00FD3DE3">
        <w:rPr>
          <w:rFonts w:ascii="Arial" w:eastAsia="Times New Roman" w:hAnsi="Arial" w:cs="Arial"/>
          <w:szCs w:val="20"/>
          <w:lang w:eastAsia="pl-PL"/>
        </w:rPr>
        <w:t xml:space="preserve"> w dobrej wierze w celu wyjaśnienia okoliczności dotyczących możliwych działań korupcyjnych.</w:t>
      </w:r>
    </w:p>
    <w:sectPr w:rsidR="004B3EE4" w:rsidRPr="00FD3DE3" w:rsidSect="0032379A">
      <w:headerReference w:type="even" r:id="rId9"/>
      <w:headerReference w:type="default" r:id="rId10"/>
      <w:footerReference w:type="even" r:id="rId11"/>
      <w:footerReference w:type="default" r:id="rId12"/>
      <w:headerReference w:type="first" r:id="rId13"/>
      <w:footerReference w:type="first" r:id="rId14"/>
      <w:pgSz w:w="11906" w:h="16838"/>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B3D" w:rsidRDefault="00652B3D" w:rsidP="00896CCD">
      <w:pPr>
        <w:spacing w:after="0" w:line="240" w:lineRule="auto"/>
      </w:pPr>
      <w:r>
        <w:separator/>
      </w:r>
    </w:p>
  </w:endnote>
  <w:endnote w:type="continuationSeparator" w:id="0">
    <w:p w:rsidR="00652B3D" w:rsidRDefault="00652B3D" w:rsidP="0089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85C" w:rsidRDefault="002E585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090820961"/>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rsidR="00DC750B" w:rsidRPr="00DC750B" w:rsidRDefault="00DC750B">
            <w:pPr>
              <w:pStyle w:val="Stopka"/>
              <w:jc w:val="right"/>
              <w:rPr>
                <w:rFonts w:ascii="Arial" w:hAnsi="Arial" w:cs="Arial"/>
                <w:sz w:val="18"/>
                <w:szCs w:val="18"/>
              </w:rPr>
            </w:pPr>
            <w:r w:rsidRPr="00DC750B">
              <w:rPr>
                <w:rFonts w:ascii="Arial" w:hAnsi="Arial" w:cs="Arial"/>
                <w:bCs/>
                <w:sz w:val="18"/>
                <w:szCs w:val="18"/>
              </w:rPr>
              <w:fldChar w:fldCharType="begin"/>
            </w:r>
            <w:r w:rsidRPr="00DC750B">
              <w:rPr>
                <w:rFonts w:ascii="Arial" w:hAnsi="Arial" w:cs="Arial"/>
                <w:bCs/>
                <w:sz w:val="18"/>
                <w:szCs w:val="18"/>
              </w:rPr>
              <w:instrText>NUMPAGES</w:instrText>
            </w:r>
            <w:r w:rsidRPr="00DC750B">
              <w:rPr>
                <w:rFonts w:ascii="Arial" w:hAnsi="Arial" w:cs="Arial"/>
                <w:bCs/>
                <w:sz w:val="18"/>
                <w:szCs w:val="18"/>
              </w:rPr>
              <w:fldChar w:fldCharType="separate"/>
            </w:r>
            <w:r w:rsidR="000F3DB8">
              <w:rPr>
                <w:rFonts w:ascii="Arial" w:hAnsi="Arial" w:cs="Arial"/>
                <w:bCs/>
                <w:noProof/>
                <w:sz w:val="18"/>
                <w:szCs w:val="18"/>
              </w:rPr>
              <w:t>2</w:t>
            </w:r>
            <w:r w:rsidRPr="00DC750B">
              <w:rPr>
                <w:rFonts w:ascii="Arial" w:hAnsi="Arial" w:cs="Arial"/>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85C" w:rsidRDefault="002E58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B3D" w:rsidRDefault="00652B3D" w:rsidP="00896CCD">
      <w:pPr>
        <w:spacing w:after="0" w:line="240" w:lineRule="auto"/>
      </w:pPr>
      <w:r>
        <w:separator/>
      </w:r>
    </w:p>
  </w:footnote>
  <w:footnote w:type="continuationSeparator" w:id="0">
    <w:p w:rsidR="00652B3D" w:rsidRDefault="00652B3D" w:rsidP="00896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85C" w:rsidRDefault="002E585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F0C" w:rsidRDefault="004A5F0C" w:rsidP="0032379A">
    <w:pPr>
      <w:pStyle w:val="Nagwek"/>
      <w:spacing w:before="100" w:beforeAutospacing="1" w:after="100" w:afterAutospacing="1"/>
      <w:rPr>
        <w:rFonts w:ascii="Arial" w:hAnsi="Arial" w:cs="Arial"/>
        <w:sz w:val="20"/>
        <w:szCs w:val="20"/>
      </w:rPr>
    </w:pPr>
    <w:r w:rsidRPr="004A5F0C">
      <w:rPr>
        <w:rFonts w:ascii="Arial" w:hAnsi="Arial" w:cs="Arial"/>
        <w:sz w:val="20"/>
        <w:szCs w:val="20"/>
      </w:rPr>
      <w:t xml:space="preserve">Zarządzenie nr 38/2022                                                                            </w:t>
    </w:r>
    <w:r>
      <w:rPr>
        <w:rFonts w:ascii="Arial" w:hAnsi="Arial" w:cs="Arial"/>
        <w:sz w:val="20"/>
        <w:szCs w:val="20"/>
      </w:rPr>
      <w:t xml:space="preserve">                      Załącznik nr 1.1.</w:t>
    </w:r>
  </w:p>
  <w:p w:rsidR="00011B34" w:rsidRPr="004A5F0C" w:rsidRDefault="00011B34" w:rsidP="0032379A">
    <w:pPr>
      <w:pStyle w:val="Nagwek"/>
      <w:spacing w:before="100" w:beforeAutospacing="1" w:after="100" w:afterAutospacing="1"/>
      <w:rPr>
        <w:rFonts w:ascii="Arial" w:hAnsi="Arial" w:cs="Arial"/>
        <w:sz w:val="20"/>
        <w:szCs w:val="20"/>
      </w:rPr>
    </w:pPr>
    <w:r>
      <w:rPr>
        <w:rFonts w:ascii="Arial" w:hAnsi="Arial" w:cs="Arial"/>
        <w:sz w:val="20"/>
        <w:szCs w:val="20"/>
      </w:rPr>
      <w:t>WERSJA OBOWIĄZUJ</w:t>
    </w:r>
    <w:r w:rsidR="002E585C">
      <w:rPr>
        <w:rFonts w:ascii="Arial" w:hAnsi="Arial" w:cs="Arial"/>
        <w:sz w:val="20"/>
        <w:szCs w:val="20"/>
      </w:rPr>
      <w:t>Ą</w:t>
    </w:r>
    <w:r>
      <w:rPr>
        <w:rFonts w:ascii="Arial" w:hAnsi="Arial" w:cs="Arial"/>
        <w:sz w:val="20"/>
        <w:szCs w:val="20"/>
      </w:rPr>
      <w:t>CA od 02.02.2023 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85C" w:rsidRDefault="002E58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BB0"/>
    <w:rsid w:val="00011B34"/>
    <w:rsid w:val="00094F49"/>
    <w:rsid w:val="000A6A59"/>
    <w:rsid w:val="000B3648"/>
    <w:rsid w:val="000F3DB8"/>
    <w:rsid w:val="00105DC1"/>
    <w:rsid w:val="001409F7"/>
    <w:rsid w:val="001573D4"/>
    <w:rsid w:val="002C135E"/>
    <w:rsid w:val="002E585C"/>
    <w:rsid w:val="0032379A"/>
    <w:rsid w:val="004A5F0C"/>
    <w:rsid w:val="004B3EE4"/>
    <w:rsid w:val="005A476A"/>
    <w:rsid w:val="005D1BB0"/>
    <w:rsid w:val="005F52C7"/>
    <w:rsid w:val="00652B3D"/>
    <w:rsid w:val="006750F3"/>
    <w:rsid w:val="007475A6"/>
    <w:rsid w:val="007A1FE8"/>
    <w:rsid w:val="00896CCD"/>
    <w:rsid w:val="00906AF0"/>
    <w:rsid w:val="009123A2"/>
    <w:rsid w:val="009A149D"/>
    <w:rsid w:val="009F1311"/>
    <w:rsid w:val="009F5401"/>
    <w:rsid w:val="00A5693A"/>
    <w:rsid w:val="00A60FB0"/>
    <w:rsid w:val="00AC5D80"/>
    <w:rsid w:val="00C732EE"/>
    <w:rsid w:val="00DC750B"/>
    <w:rsid w:val="00F6555D"/>
    <w:rsid w:val="00FD3D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A3AF59C-695E-406A-9E8E-AB5D0258D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896CC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96CCD"/>
    <w:rPr>
      <w:sz w:val="20"/>
      <w:szCs w:val="20"/>
    </w:rPr>
  </w:style>
  <w:style w:type="character" w:styleId="Odwoanieprzypisudolnego">
    <w:name w:val="footnote reference"/>
    <w:basedOn w:val="Domylnaczcionkaakapitu"/>
    <w:uiPriority w:val="99"/>
    <w:semiHidden/>
    <w:unhideWhenUsed/>
    <w:rsid w:val="00896CCD"/>
    <w:rPr>
      <w:vertAlign w:val="superscript"/>
    </w:rPr>
  </w:style>
  <w:style w:type="paragraph" w:styleId="Nagwek">
    <w:name w:val="header"/>
    <w:basedOn w:val="Normalny"/>
    <w:link w:val="NagwekZnak"/>
    <w:uiPriority w:val="99"/>
    <w:unhideWhenUsed/>
    <w:rsid w:val="00DC75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750B"/>
  </w:style>
  <w:style w:type="paragraph" w:styleId="Stopka">
    <w:name w:val="footer"/>
    <w:basedOn w:val="Normalny"/>
    <w:link w:val="StopkaZnak"/>
    <w:uiPriority w:val="99"/>
    <w:unhideWhenUsed/>
    <w:rsid w:val="00DC75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750B"/>
  </w:style>
  <w:style w:type="character" w:styleId="Hipercze">
    <w:name w:val="Hyperlink"/>
    <w:basedOn w:val="Domylnaczcionkaakapitu"/>
    <w:uiPriority w:val="99"/>
    <w:unhideWhenUsed/>
    <w:rsid w:val="004A5F0C"/>
    <w:rPr>
      <w:color w:val="0563C1" w:themeColor="hyperlink"/>
      <w:u w:val="single"/>
    </w:rPr>
  </w:style>
  <w:style w:type="character" w:styleId="Odwoaniedokomentarza">
    <w:name w:val="annotation reference"/>
    <w:basedOn w:val="Domylnaczcionkaakapitu"/>
    <w:uiPriority w:val="99"/>
    <w:semiHidden/>
    <w:unhideWhenUsed/>
    <w:rsid w:val="00906AF0"/>
    <w:rPr>
      <w:sz w:val="16"/>
      <w:szCs w:val="16"/>
    </w:rPr>
  </w:style>
  <w:style w:type="paragraph" w:styleId="Tekstkomentarza">
    <w:name w:val="annotation text"/>
    <w:basedOn w:val="Normalny"/>
    <w:link w:val="TekstkomentarzaZnak"/>
    <w:uiPriority w:val="99"/>
    <w:semiHidden/>
    <w:unhideWhenUsed/>
    <w:rsid w:val="00906AF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06AF0"/>
    <w:rPr>
      <w:sz w:val="20"/>
      <w:szCs w:val="20"/>
    </w:rPr>
  </w:style>
  <w:style w:type="paragraph" w:styleId="Tematkomentarza">
    <w:name w:val="annotation subject"/>
    <w:basedOn w:val="Tekstkomentarza"/>
    <w:next w:val="Tekstkomentarza"/>
    <w:link w:val="TematkomentarzaZnak"/>
    <w:uiPriority w:val="99"/>
    <w:semiHidden/>
    <w:unhideWhenUsed/>
    <w:rsid w:val="00906AF0"/>
    <w:rPr>
      <w:b/>
      <w:bCs/>
    </w:rPr>
  </w:style>
  <w:style w:type="character" w:customStyle="1" w:styleId="TematkomentarzaZnak">
    <w:name w:val="Temat komentarza Znak"/>
    <w:basedOn w:val="TekstkomentarzaZnak"/>
    <w:link w:val="Tematkomentarza"/>
    <w:uiPriority w:val="99"/>
    <w:semiHidden/>
    <w:rsid w:val="00906AF0"/>
    <w:rPr>
      <w:b/>
      <w:bCs/>
      <w:sz w:val="20"/>
      <w:szCs w:val="20"/>
    </w:rPr>
  </w:style>
  <w:style w:type="paragraph" w:styleId="Tekstdymka">
    <w:name w:val="Balloon Text"/>
    <w:basedOn w:val="Normalny"/>
    <w:link w:val="TekstdymkaZnak"/>
    <w:uiPriority w:val="99"/>
    <w:semiHidden/>
    <w:unhideWhenUsed/>
    <w:rsid w:val="00906AF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6A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anwil.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51DE4-8A2A-45C0-AF60-AE2E179CA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536</Words>
  <Characters>3216</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Wiciak Krzysztof (PKN)</dc:creator>
  <cp:keywords/>
  <dc:description/>
  <cp:lastModifiedBy>Górniak Natalia (ANW)</cp:lastModifiedBy>
  <cp:revision>2</cp:revision>
  <dcterms:created xsi:type="dcterms:W3CDTF">2024-06-05T10:16:00Z</dcterms:created>
  <dcterms:modified xsi:type="dcterms:W3CDTF">2024-06-05T10:16:00Z</dcterms:modified>
</cp:coreProperties>
</file>